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836D" w14:textId="77777777" w:rsidR="001D6774" w:rsidRDefault="001D6774" w:rsidP="001D677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Apprentissage transformatif à travers l’expérience esthétique</w:t>
      </w:r>
    </w:p>
    <w:p w14:paraId="4E39F252" w14:textId="77777777" w:rsidR="001D6774" w:rsidRDefault="001D6774" w:rsidP="001D6774">
      <w:pPr>
        <w:jc w:val="center"/>
        <w:rPr>
          <w:b/>
          <w:sz w:val="28"/>
          <w:szCs w:val="28"/>
          <w:lang w:val="fr-FR"/>
        </w:rPr>
      </w:pPr>
    </w:p>
    <w:p w14:paraId="20121ABE" w14:textId="77777777" w:rsidR="001D6774" w:rsidRDefault="001D6774" w:rsidP="001D6774">
      <w:pPr>
        <w:jc w:val="center"/>
        <w:rPr>
          <w:b/>
          <w:sz w:val="28"/>
          <w:szCs w:val="28"/>
          <w:lang w:val="fr-FR"/>
        </w:rPr>
      </w:pPr>
    </w:p>
    <w:p w14:paraId="7198B487" w14:textId="64141809" w:rsidR="001D6774" w:rsidRDefault="001D6774" w:rsidP="001D6774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PLAN DE LE</w:t>
      </w:r>
      <w:r>
        <w:rPr>
          <w:rFonts w:cstheme="minorHAnsi"/>
          <w:b/>
          <w:sz w:val="28"/>
          <w:szCs w:val="28"/>
          <w:lang w:val="fr-FR"/>
        </w:rPr>
        <w:t>Ç</w:t>
      </w:r>
      <w:r w:rsidR="0089012C">
        <w:rPr>
          <w:b/>
          <w:sz w:val="28"/>
          <w:szCs w:val="28"/>
          <w:lang w:val="fr-FR"/>
        </w:rPr>
        <w:t xml:space="preserve">ON </w:t>
      </w:r>
      <w:r>
        <w:rPr>
          <w:b/>
          <w:sz w:val="28"/>
          <w:szCs w:val="28"/>
          <w:lang w:val="fr-FR"/>
        </w:rPr>
        <w:t xml:space="preserve"> …</w:t>
      </w:r>
    </w:p>
    <w:p w14:paraId="0A528027" w14:textId="77777777" w:rsidR="001D6774" w:rsidRDefault="001D6774" w:rsidP="001D6774">
      <w:pPr>
        <w:jc w:val="center"/>
        <w:rPr>
          <w:b/>
          <w:sz w:val="28"/>
          <w:szCs w:val="28"/>
          <w:lang w:val="fr-FR"/>
        </w:rPr>
      </w:pPr>
    </w:p>
    <w:p w14:paraId="1A0B1B3B" w14:textId="77777777" w:rsidR="001D6774" w:rsidRDefault="001D6774" w:rsidP="001D6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0"/>
          <w:szCs w:val="20"/>
          <w:lang w:val="fr-FR" w:eastAsia="el-GR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 w:eastAsia="el-GR"/>
        </w:rPr>
        <w:t xml:space="preserve">Transformer les perceptions stéréotypées -migration </w:t>
      </w:r>
    </w:p>
    <w:p w14:paraId="37206FB7" w14:textId="77777777" w:rsidR="001D6774" w:rsidRDefault="001D6774" w:rsidP="001D6774">
      <w:pPr>
        <w:jc w:val="center"/>
        <w:rPr>
          <w:b/>
          <w:sz w:val="28"/>
          <w:szCs w:val="28"/>
          <w:lang w:val="fr-FR"/>
        </w:rPr>
      </w:pPr>
    </w:p>
    <w:p w14:paraId="726A8BAE" w14:textId="5F6BF10B" w:rsidR="001D6774" w:rsidRPr="001D6774" w:rsidRDefault="001D6774" w:rsidP="001D6774">
      <w:pPr>
        <w:pStyle w:val="a3"/>
        <w:numPr>
          <w:ilvl w:val="0"/>
          <w:numId w:val="20"/>
        </w:numPr>
        <w:spacing w:line="256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highlight w:val="yellow"/>
          <w:lang w:val="fr-FR"/>
        </w:rPr>
        <w:t>Groupe cible</w:t>
      </w:r>
      <w:r>
        <w:rPr>
          <w:b/>
          <w:sz w:val="24"/>
          <w:szCs w:val="24"/>
          <w:lang w:val="fr-FR"/>
        </w:rPr>
        <w:t xml:space="preserve"> : </w:t>
      </w:r>
      <w:r>
        <w:rPr>
          <w:sz w:val="24"/>
          <w:szCs w:val="24"/>
          <w:lang w:val="fr-FR"/>
        </w:rPr>
        <w:t>éducation</w:t>
      </w:r>
      <w:r>
        <w:rPr>
          <w:b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des adultes</w:t>
      </w:r>
    </w:p>
    <w:p w14:paraId="4B0B2DBA" w14:textId="77777777" w:rsidR="001D6774" w:rsidRPr="001D6774" w:rsidRDefault="001D6774" w:rsidP="001D6774">
      <w:pPr>
        <w:pStyle w:val="a3"/>
        <w:spacing w:line="256" w:lineRule="auto"/>
        <w:rPr>
          <w:b/>
          <w:sz w:val="24"/>
          <w:szCs w:val="24"/>
          <w:lang w:val="fr-FR"/>
        </w:rPr>
      </w:pPr>
    </w:p>
    <w:p w14:paraId="4824DE84" w14:textId="00EF7849" w:rsidR="000133E6" w:rsidRPr="001D6774" w:rsidRDefault="001D6774" w:rsidP="001D6774">
      <w:pPr>
        <w:pStyle w:val="a3"/>
        <w:numPr>
          <w:ilvl w:val="0"/>
          <w:numId w:val="20"/>
        </w:numPr>
        <w:spacing w:line="256" w:lineRule="auto"/>
        <w:rPr>
          <w:rFonts w:eastAsia="Times New Roman" w:cstheme="minorHAnsi"/>
          <w:b/>
          <w:color w:val="212121"/>
          <w:sz w:val="24"/>
          <w:szCs w:val="24"/>
          <w:lang w:val="fr-FR" w:eastAsia="el-GR"/>
        </w:rPr>
      </w:pPr>
      <w:r w:rsidRPr="001D6774">
        <w:rPr>
          <w:b/>
          <w:sz w:val="24"/>
          <w:szCs w:val="24"/>
          <w:highlight w:val="yellow"/>
          <w:lang w:val="fr-FR"/>
        </w:rPr>
        <w:t>Objectifs pédagogiques :</w:t>
      </w:r>
      <w:r w:rsidRPr="001D6774"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après cette activité, les participants seront capables de…</w:t>
      </w:r>
    </w:p>
    <w:p w14:paraId="497942B2" w14:textId="77777777"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1.</w:t>
      </w:r>
    </w:p>
    <w:p w14:paraId="4C009136" w14:textId="77777777"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2.</w:t>
      </w:r>
    </w:p>
    <w:p w14:paraId="4CCFA9B2" w14:textId="77777777"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3.</w:t>
      </w:r>
    </w:p>
    <w:p w14:paraId="55ADECC7" w14:textId="77777777" w:rsid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4.</w:t>
      </w:r>
    </w:p>
    <w:p w14:paraId="0C616357" w14:textId="77777777" w:rsidR="000133E6" w:rsidRPr="000133E6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……</w:t>
      </w:r>
    </w:p>
    <w:p w14:paraId="12BCC9E2" w14:textId="7B3B4601" w:rsidR="001D6774" w:rsidRPr="001D6774" w:rsidRDefault="001D6774" w:rsidP="001D6774">
      <w:pPr>
        <w:pStyle w:val="a3"/>
        <w:numPr>
          <w:ilvl w:val="0"/>
          <w:numId w:val="20"/>
        </w:numPr>
        <w:spacing w:line="256" w:lineRule="auto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12121"/>
          <w:sz w:val="24"/>
          <w:szCs w:val="24"/>
          <w:highlight w:val="yellow"/>
          <w:lang w:val="en-US" w:eastAsia="el-GR"/>
        </w:rPr>
        <w:t>Temps nécessaire:</w:t>
      </w:r>
      <w:r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en-US" w:eastAsia="el-GR"/>
        </w:rPr>
        <w:t xml:space="preserve"> </w:t>
      </w:r>
    </w:p>
    <w:p w14:paraId="2BF99D8F" w14:textId="77777777" w:rsidR="001D6774" w:rsidRPr="001D6774" w:rsidRDefault="001D6774" w:rsidP="001D6774">
      <w:pPr>
        <w:pStyle w:val="a3"/>
        <w:spacing w:line="256" w:lineRule="auto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</w:p>
    <w:p w14:paraId="2B8D9A78" w14:textId="749C81A1" w:rsidR="00823901" w:rsidRPr="001D6774" w:rsidRDefault="001D6774" w:rsidP="001D6774">
      <w:pPr>
        <w:pStyle w:val="a3"/>
        <w:numPr>
          <w:ilvl w:val="0"/>
          <w:numId w:val="20"/>
        </w:numPr>
        <w:spacing w:line="256" w:lineRule="auto"/>
        <w:rPr>
          <w:rFonts w:eastAsia="Times New Roman" w:cstheme="minorHAnsi"/>
          <w:b/>
          <w:color w:val="212121"/>
          <w:sz w:val="24"/>
          <w:szCs w:val="24"/>
          <w:lang w:eastAsia="el-GR"/>
        </w:rPr>
      </w:pP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Instruments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 xml:space="preserve"> 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et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 xml:space="preserve"> 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mat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>é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riel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 xml:space="preserve"> 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n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>é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val="fr-FR" w:eastAsia="el-GR"/>
        </w:rPr>
        <w:t>cessaires</w:t>
      </w:r>
      <w:r w:rsidRPr="001D6774">
        <w:rPr>
          <w:rFonts w:eastAsia="Times New Roman" w:cstheme="minorHAnsi"/>
          <w:b/>
          <w:color w:val="212121"/>
          <w:sz w:val="24"/>
          <w:szCs w:val="24"/>
          <w:highlight w:val="yellow"/>
          <w:lang w:eastAsia="el-GR"/>
        </w:rPr>
        <w:t xml:space="preserve"> :</w:t>
      </w:r>
    </w:p>
    <w:p w14:paraId="726BC9AE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2C24FB1E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21C27EC0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3D853EDA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3BC90664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2A06F1F6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677D36B8" w14:textId="77777777" w:rsidR="000133E6" w:rsidRDefault="000133E6" w:rsidP="00E83FA6">
      <w:pPr>
        <w:rPr>
          <w:b/>
          <w:sz w:val="28"/>
          <w:szCs w:val="28"/>
          <w:lang w:val="en-US"/>
        </w:rPr>
      </w:pPr>
    </w:p>
    <w:p w14:paraId="49A90E34" w14:textId="79B07D97" w:rsidR="00823901" w:rsidRDefault="00823901" w:rsidP="00E83FA6">
      <w:pPr>
        <w:rPr>
          <w:b/>
          <w:sz w:val="28"/>
          <w:szCs w:val="28"/>
          <w:lang w:val="en-US"/>
        </w:rPr>
      </w:pPr>
    </w:p>
    <w:p w14:paraId="02CEF9BA" w14:textId="77777777" w:rsidR="000E5DBE" w:rsidRPr="001D0E9E" w:rsidRDefault="000E5DBE" w:rsidP="00E83FA6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7DACC278" w14:textId="77777777" w:rsidR="001D6774" w:rsidRDefault="005500F4" w:rsidP="005213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</w:p>
    <w:p w14:paraId="7592C72A" w14:textId="032E34A3" w:rsidR="005213B9" w:rsidRDefault="005213B9" w:rsidP="005213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TIT</w:t>
      </w:r>
      <w:r w:rsidR="001D6774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>E:</w:t>
      </w:r>
      <w:r w:rsidR="006904AD">
        <w:rPr>
          <w:b/>
          <w:sz w:val="28"/>
          <w:szCs w:val="28"/>
          <w:lang w:val="en-US"/>
        </w:rPr>
        <w:t xml:space="preserve"> </w:t>
      </w:r>
      <w:r w:rsidR="000133E6">
        <w:rPr>
          <w:b/>
          <w:sz w:val="28"/>
          <w:szCs w:val="28"/>
          <w:lang w:val="en-US"/>
        </w:rPr>
        <w:t>…………………………………………………………………………………………..</w:t>
      </w:r>
    </w:p>
    <w:p w14:paraId="1AEF9424" w14:textId="77777777" w:rsidR="005500F4" w:rsidRPr="005213B9" w:rsidRDefault="005500F4" w:rsidP="005213B9">
      <w:pPr>
        <w:rPr>
          <w:b/>
          <w:sz w:val="28"/>
          <w:szCs w:val="28"/>
          <w:lang w:val="en-US"/>
        </w:rPr>
      </w:pPr>
    </w:p>
    <w:p w14:paraId="590A15F3" w14:textId="77777777" w:rsidR="001D6774" w:rsidRDefault="001D6774" w:rsidP="001D6774">
      <w:pPr>
        <w:jc w:val="center"/>
        <w:rPr>
          <w:b/>
          <w:sz w:val="28"/>
          <w:szCs w:val="28"/>
          <w:lang w:val="en-US"/>
        </w:rPr>
      </w:pPr>
      <w:bookmarkStart w:id="1" w:name="_Hlk16551239"/>
      <w:r>
        <w:rPr>
          <w:rFonts w:cstheme="minorHAnsi"/>
          <w:b/>
          <w:sz w:val="28"/>
          <w:szCs w:val="28"/>
          <w:lang w:val="en-US"/>
        </w:rPr>
        <w:t>É</w:t>
      </w:r>
      <w:r>
        <w:rPr>
          <w:b/>
          <w:sz w:val="28"/>
          <w:szCs w:val="28"/>
          <w:lang w:val="en-US"/>
        </w:rPr>
        <w:t>TAPE I</w:t>
      </w:r>
    </w:p>
    <w:p w14:paraId="72F8F8BF" w14:textId="77777777" w:rsidR="001D6774" w:rsidRDefault="001D6774" w:rsidP="001D6774">
      <w:pPr>
        <w:pStyle w:val="a3"/>
        <w:numPr>
          <w:ilvl w:val="0"/>
          <w:numId w:val="21"/>
        </w:numPr>
        <w:spacing w:after="0" w:line="256" w:lineRule="auto"/>
        <w:rPr>
          <w:i/>
          <w:color w:val="C00000"/>
          <w:lang w:val="fr-FR"/>
        </w:rPr>
      </w:pPr>
      <w:r>
        <w:rPr>
          <w:i/>
          <w:color w:val="C00000"/>
          <w:lang w:val="fr-FR"/>
        </w:rPr>
        <w:t>Déterminer le besoin d’examiner de manière critique les présupposés sur une certaine question.</w:t>
      </w:r>
    </w:p>
    <w:p w14:paraId="4FC34A56" w14:textId="0F190CF8" w:rsidR="00EF3F10" w:rsidRPr="001D6774" w:rsidRDefault="001D6774" w:rsidP="00B2377A">
      <w:pPr>
        <w:pStyle w:val="a3"/>
        <w:numPr>
          <w:ilvl w:val="0"/>
          <w:numId w:val="21"/>
        </w:numPr>
        <w:spacing w:after="0" w:line="256" w:lineRule="auto"/>
        <w:rPr>
          <w:i/>
          <w:color w:val="C00000"/>
          <w:lang w:val="fr-FR"/>
        </w:rPr>
      </w:pPr>
      <w:r>
        <w:rPr>
          <w:i/>
          <w:color w:val="C00000"/>
          <w:lang w:val="fr-FR"/>
        </w:rPr>
        <w:t xml:space="preserve">Susciter le consensus des participants pour examiner la question plus en profondeur. </w:t>
      </w:r>
      <w:bookmarkEnd w:id="1"/>
    </w:p>
    <w:p w14:paraId="1207A1EE" w14:textId="77777777" w:rsidR="005213B9" w:rsidRDefault="005213B9" w:rsidP="005213B9">
      <w:pPr>
        <w:jc w:val="center"/>
        <w:rPr>
          <w:b/>
          <w:sz w:val="28"/>
          <w:szCs w:val="28"/>
          <w:lang w:val="en-US"/>
        </w:rPr>
      </w:pPr>
    </w:p>
    <w:p w14:paraId="49DBF563" w14:textId="77777777"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14:paraId="1661AD36" w14:textId="77777777"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14:paraId="3C3EA6B7" w14:textId="77777777"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14:paraId="4A8E99DD" w14:textId="77777777" w:rsidR="000133E6" w:rsidRDefault="000133E6" w:rsidP="005213B9">
      <w:pPr>
        <w:jc w:val="center"/>
        <w:rPr>
          <w:b/>
          <w:sz w:val="28"/>
          <w:szCs w:val="28"/>
          <w:lang w:val="en-US"/>
        </w:rPr>
      </w:pPr>
    </w:p>
    <w:p w14:paraId="5BB195E4" w14:textId="77777777" w:rsidR="005213B9" w:rsidRDefault="005213B9" w:rsidP="005213B9">
      <w:pPr>
        <w:spacing w:after="0"/>
        <w:jc w:val="center"/>
        <w:rPr>
          <w:b/>
          <w:sz w:val="28"/>
          <w:szCs w:val="28"/>
          <w:lang w:val="en-US"/>
        </w:rPr>
      </w:pPr>
    </w:p>
    <w:p w14:paraId="51CD1B13" w14:textId="77777777" w:rsidR="001D6774" w:rsidRDefault="00077431" w:rsidP="001D6774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 w:rsidR="001D6774">
        <w:rPr>
          <w:rFonts w:cstheme="minorHAnsi"/>
          <w:b/>
          <w:sz w:val="28"/>
          <w:szCs w:val="28"/>
          <w:lang w:val="en-US"/>
        </w:rPr>
        <w:t>É</w:t>
      </w:r>
      <w:r w:rsidR="001D6774">
        <w:rPr>
          <w:b/>
          <w:sz w:val="28"/>
          <w:szCs w:val="28"/>
          <w:lang w:val="en-US"/>
        </w:rPr>
        <w:t>TAPE II</w:t>
      </w:r>
      <w:r w:rsidR="001D6774"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Thxpress their the issue</w:t>
      </w:r>
    </w:p>
    <w:p w14:paraId="44947D19" w14:textId="77777777" w:rsidR="001D6774" w:rsidRDefault="001D6774" w:rsidP="001D6774">
      <w:pPr>
        <w:pStyle w:val="a3"/>
        <w:numPr>
          <w:ilvl w:val="0"/>
          <w:numId w:val="22"/>
        </w:numPr>
        <w:spacing w:after="0" w:line="256" w:lineRule="auto"/>
        <w:rPr>
          <w:i/>
          <w:color w:val="C00000"/>
          <w:lang w:val="fr-FR"/>
        </w:rPr>
      </w:pPr>
      <w:r>
        <w:rPr>
          <w:i/>
          <w:color w:val="C00000"/>
          <w:lang w:val="fr-FR"/>
        </w:rPr>
        <w:t>Les participants s’expriment sur la question.</w:t>
      </w:r>
    </w:p>
    <w:p w14:paraId="2A26A4F3" w14:textId="77777777" w:rsidR="002811AE" w:rsidRPr="002811AE" w:rsidRDefault="002811AE" w:rsidP="002811AE">
      <w:pPr>
        <w:spacing w:after="0"/>
        <w:rPr>
          <w:i/>
          <w:color w:val="002060"/>
          <w:lang w:val="en-US"/>
        </w:rPr>
      </w:pPr>
    </w:p>
    <w:p w14:paraId="2792D3FF" w14:textId="77777777" w:rsidR="00D358E4" w:rsidRDefault="00D358E4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46DBAFAF" w14:textId="77777777"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74EFA270" w14:textId="77777777"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2837A909" w14:textId="77777777"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7A5C8BF8" w14:textId="77777777" w:rsidR="00B71D21" w:rsidRDefault="00B71D21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4B7290CB" w14:textId="77777777"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0529A493" w14:textId="77777777" w:rsidR="000133E6" w:rsidRDefault="000133E6" w:rsidP="00D358E4">
      <w:pPr>
        <w:pStyle w:val="a3"/>
        <w:jc w:val="center"/>
        <w:rPr>
          <w:b/>
          <w:sz w:val="28"/>
          <w:szCs w:val="28"/>
          <w:lang w:val="en-US"/>
        </w:rPr>
      </w:pPr>
    </w:p>
    <w:p w14:paraId="1123AAFD" w14:textId="77777777" w:rsidR="001D6774" w:rsidRDefault="001D6774" w:rsidP="001D6774">
      <w:pPr>
        <w:pStyle w:val="a3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É</w:t>
      </w:r>
      <w:r>
        <w:rPr>
          <w:b/>
          <w:sz w:val="28"/>
          <w:szCs w:val="28"/>
          <w:lang w:val="en-US"/>
        </w:rPr>
        <w:t>TAPE II</w:t>
      </w:r>
      <w:r>
        <w:rPr>
          <w:b/>
          <w:sz w:val="28"/>
          <w:szCs w:val="28"/>
        </w:rPr>
        <w:t>Ι</w:t>
      </w:r>
      <w:r>
        <w:rPr>
          <w:rFonts w:ascii="Arial" w:eastAsiaTheme="minorEastAsia" w:hAnsi="Arial" w:cs="Arial"/>
          <w:b/>
          <w:bCs/>
          <w:color w:val="FFFFFF" w:themeColor="background1"/>
          <w:kern w:val="24"/>
          <w:lang w:val="en-US"/>
        </w:rPr>
        <w:t>Thxpres</w:t>
      </w:r>
    </w:p>
    <w:p w14:paraId="531B0015" w14:textId="5EDE3E4A" w:rsidR="00B41B9C" w:rsidRPr="001D6774" w:rsidRDefault="001D6774" w:rsidP="001D6774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  <w:lang w:val="fr-FR"/>
        </w:rPr>
        <w:t>Définir les points de vue à passer en revue</w:t>
      </w:r>
    </w:p>
    <w:p w14:paraId="6D9EFA36" w14:textId="77777777" w:rsidR="00B41B9C" w:rsidRPr="00077431" w:rsidRDefault="00B41B9C" w:rsidP="001D6774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32"/>
          <w:szCs w:val="32"/>
          <w:lang w:val="en-US"/>
        </w:rPr>
      </w:pPr>
    </w:p>
    <w:p w14:paraId="57509500" w14:textId="4970F43F" w:rsidR="001D6774" w:rsidRDefault="001D6774" w:rsidP="001D6774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ÉTAPE IV</w:t>
      </w:r>
    </w:p>
    <w:p w14:paraId="4A3C1181" w14:textId="1313BD28" w:rsidR="00B71D21" w:rsidRPr="001D6774" w:rsidRDefault="001D6774" w:rsidP="001D6774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  <w:lang w:val="fr-FR"/>
        </w:rPr>
        <w:t>Choix des œuvres d’art &amp; leur rapport avec nos questions critiques</w:t>
      </w:r>
    </w:p>
    <w:p w14:paraId="7D785661" w14:textId="77777777" w:rsidR="00B71D21" w:rsidRPr="001D6774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fr-FR"/>
        </w:rPr>
      </w:pPr>
    </w:p>
    <w:p w14:paraId="0C96C340" w14:textId="77777777" w:rsidR="00B71D21" w:rsidRPr="001D6774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fr-FR"/>
        </w:rPr>
      </w:pPr>
    </w:p>
    <w:p w14:paraId="0ECD130B" w14:textId="77777777" w:rsidR="00107096" w:rsidRPr="001D6774" w:rsidRDefault="00107096" w:rsidP="00BF13E5">
      <w:pPr>
        <w:jc w:val="center"/>
        <w:rPr>
          <w:rFonts w:cs="MyriadPro-Regular"/>
          <w:sz w:val="20"/>
          <w:szCs w:val="20"/>
          <w:lang w:val="fr-FR"/>
        </w:rPr>
      </w:pPr>
    </w:p>
    <w:p w14:paraId="732B608C" w14:textId="77777777" w:rsidR="001D6774" w:rsidRDefault="001D6774" w:rsidP="001D6774">
      <w:pPr>
        <w:rPr>
          <w:b/>
          <w:lang w:val="fr-FR"/>
        </w:rPr>
      </w:pPr>
      <w:r>
        <w:rPr>
          <w:b/>
          <w:lang w:val="fr-FR"/>
        </w:rPr>
        <w:t>Il est crucial de faire très attention à la corrélation entre l’</w:t>
      </w:r>
      <w:r>
        <w:rPr>
          <w:rFonts w:cstheme="minorHAnsi"/>
          <w:b/>
          <w:lang w:val="fr-FR"/>
        </w:rPr>
        <w:t>œ</w:t>
      </w:r>
      <w:r>
        <w:rPr>
          <w:b/>
          <w:lang w:val="fr-FR"/>
        </w:rPr>
        <w:t xml:space="preserve">uvre d’art et la perspective dysfonctionnelle, ainsi qu’à la question critique établie à l’étape précédente. Alors l’équipe prend la décision en partant de ceci (disons qu’ils choisissent: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D6774" w:rsidRPr="000E5DBE" w14:paraId="5D2AA3CE" w14:textId="77777777" w:rsidTr="001D6774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016" w14:textId="77777777" w:rsidR="001D6774" w:rsidRDefault="001D6774">
            <w:pPr>
              <w:jc w:val="center"/>
              <w:rPr>
                <w:b/>
                <w:sz w:val="28"/>
                <w:szCs w:val="28"/>
                <w:lang w:val="fr-FR"/>
              </w:rPr>
            </w:pPr>
            <w:bookmarkStart w:id="2" w:name="_Hlk4269898"/>
          </w:p>
          <w:p w14:paraId="108CF51F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Œ</w:t>
            </w:r>
            <w:r>
              <w:rPr>
                <w:b/>
                <w:sz w:val="28"/>
                <w:szCs w:val="28"/>
                <w:lang w:val="en-US"/>
              </w:rPr>
              <w:t xml:space="preserve">uvres d’art 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53AC" w14:textId="77777777" w:rsidR="001D6774" w:rsidRDefault="001D6774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la corrélation entre l’</w:t>
            </w:r>
            <w:r>
              <w:rPr>
                <w:rFonts w:cstheme="minorHAnsi"/>
                <w:b/>
                <w:lang w:val="fr-FR"/>
              </w:rPr>
              <w:t>œ</w:t>
            </w:r>
            <w:r>
              <w:rPr>
                <w:b/>
                <w:lang w:val="fr-FR"/>
              </w:rPr>
              <w:t>uvre d’art et la perspective dysfonctionnelle, ainsi qu’à la question critique</w:t>
            </w:r>
          </w:p>
        </w:tc>
      </w:tr>
      <w:tr w:rsidR="001D6774" w14:paraId="373356DC" w14:textId="77777777" w:rsidTr="001D67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0A20" w14:textId="77777777" w:rsidR="001D6774" w:rsidRPr="001D6774" w:rsidRDefault="001D6774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3DE" w14:textId="77777777" w:rsidR="001D6774" w:rsidRDefault="001D67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ère</w:t>
            </w:r>
            <w:r>
              <w:rPr>
                <w:b/>
                <w:sz w:val="24"/>
                <w:szCs w:val="24"/>
                <w:lang w:val="en-US"/>
              </w:rPr>
              <w:t xml:space="preserve"> question:</w:t>
            </w:r>
          </w:p>
          <w:p w14:paraId="25D8781D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C84A98D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8698F32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623" w14:textId="77777777" w:rsidR="001D6774" w:rsidRDefault="001D677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 xml:space="preserve">nde </w:t>
            </w:r>
            <w:r>
              <w:rPr>
                <w:b/>
                <w:sz w:val="24"/>
                <w:szCs w:val="24"/>
                <w:lang w:val="en-US"/>
              </w:rPr>
              <w:t>question:</w:t>
            </w:r>
          </w:p>
          <w:p w14:paraId="2B6EF6AA" w14:textId="77777777" w:rsidR="001D6774" w:rsidRDefault="001D677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AB74" w14:textId="77777777" w:rsidR="001D6774" w:rsidRDefault="001D677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ème</w:t>
            </w:r>
            <w:r>
              <w:rPr>
                <w:b/>
                <w:sz w:val="24"/>
                <w:szCs w:val="24"/>
                <w:lang w:val="en-US"/>
              </w:rPr>
              <w:t xml:space="preserve"> question:</w:t>
            </w:r>
          </w:p>
        </w:tc>
      </w:tr>
      <w:tr w:rsidR="001D6774" w14:paraId="20B49244" w14:textId="77777777" w:rsidTr="001D6774">
        <w:trPr>
          <w:trHeight w:val="202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07F8" w14:textId="77777777" w:rsidR="001D6774" w:rsidRDefault="001D6774">
            <w:pPr>
              <w:pStyle w:val="a5"/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i w:val="0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b/>
                <w:i w:val="0"/>
                <w:color w:val="auto"/>
                <w:sz w:val="22"/>
                <w:szCs w:val="22"/>
                <w:vertAlign w:val="superscript"/>
                <w:lang w:val="en-US"/>
              </w:rPr>
              <w:t>ère</w:t>
            </w:r>
          </w:p>
          <w:p w14:paraId="2E768AF7" w14:textId="77777777" w:rsidR="001D6774" w:rsidRDefault="001D6774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F5A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D52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386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D6774" w14:paraId="53AA872D" w14:textId="77777777" w:rsidTr="001D6774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23A" w14:textId="77777777" w:rsidR="001D6774" w:rsidRDefault="001D6774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en-US"/>
              </w:rPr>
              <w:t>nde</w:t>
            </w:r>
          </w:p>
          <w:p w14:paraId="44686566" w14:textId="77777777" w:rsidR="001D6774" w:rsidRDefault="001D6774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7406DB15" w14:textId="77777777" w:rsidR="001D6774" w:rsidRDefault="001D6774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460FBD73" w14:textId="77777777" w:rsidR="001D6774" w:rsidRDefault="001D6774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14:paraId="64E3B254" w14:textId="77777777" w:rsidR="001D6774" w:rsidRDefault="001D6774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1A48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6DC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36F" w14:textId="77777777" w:rsidR="001D6774" w:rsidRDefault="001D67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bookmarkEnd w:id="2"/>
    </w:tbl>
    <w:p w14:paraId="5010989F" w14:textId="77777777" w:rsidR="001D6774" w:rsidRDefault="001D6774" w:rsidP="001D6774">
      <w:pPr>
        <w:rPr>
          <w:b/>
          <w:sz w:val="28"/>
          <w:szCs w:val="28"/>
          <w:lang w:val="en-US"/>
        </w:rPr>
      </w:pPr>
    </w:p>
    <w:p w14:paraId="3283C2DF" w14:textId="77777777" w:rsidR="00B71D21" w:rsidRDefault="00B71D21" w:rsidP="00B71D21">
      <w:pPr>
        <w:rPr>
          <w:b/>
          <w:sz w:val="28"/>
          <w:szCs w:val="28"/>
          <w:lang w:val="en-US"/>
        </w:rPr>
      </w:pPr>
    </w:p>
    <w:p w14:paraId="03D7B7F6" w14:textId="77777777" w:rsidR="00B71D21" w:rsidRDefault="00B71D21" w:rsidP="00107096">
      <w:pPr>
        <w:jc w:val="center"/>
        <w:rPr>
          <w:b/>
          <w:sz w:val="28"/>
          <w:szCs w:val="28"/>
          <w:lang w:val="en-US"/>
        </w:rPr>
      </w:pPr>
    </w:p>
    <w:p w14:paraId="3C3F30B1" w14:textId="77777777" w:rsidR="001D6774" w:rsidRDefault="001D6774" w:rsidP="001D6774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ÉTAPE V</w:t>
      </w:r>
    </w:p>
    <w:p w14:paraId="5F3BCF8A" w14:textId="77777777" w:rsidR="001D6774" w:rsidRDefault="001D6774" w:rsidP="001D6774">
      <w:pPr>
        <w:jc w:val="center"/>
        <w:rPr>
          <w:b/>
          <w:sz w:val="28"/>
          <w:szCs w:val="28"/>
          <w:lang w:val="en-US"/>
        </w:rPr>
      </w:pPr>
    </w:p>
    <w:p w14:paraId="25A87963" w14:textId="0210FE9F" w:rsidR="00B71D21" w:rsidRPr="001D6774" w:rsidRDefault="001D6774" w:rsidP="001D6774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C00000"/>
          <w:sz w:val="22"/>
          <w:szCs w:val="22"/>
          <w:lang w:val="fr-FR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  <w:lang w:val="fr-FR"/>
        </w:rPr>
        <w:t xml:space="preserve">Pensée critique à travers l’expérience esthétique – </w:t>
      </w:r>
      <w:r>
        <w:rPr>
          <w:rFonts w:asciiTheme="minorHAnsi" w:hAnsiTheme="minorHAnsi" w:cstheme="minorHAnsi"/>
          <w:color w:val="C00000"/>
          <w:sz w:val="22"/>
          <w:szCs w:val="22"/>
          <w:lang w:val="fr-FR"/>
        </w:rPr>
        <w:t>application du modèle de Perkins (1994)</w:t>
      </w:r>
    </w:p>
    <w:p w14:paraId="4B4583AF" w14:textId="77777777" w:rsidR="00192F0C" w:rsidRDefault="00192F0C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ADDB4C" w14:textId="77777777" w:rsidR="001D6774" w:rsidRDefault="001D6774" w:rsidP="001D6774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ÉTAPE VI</w:t>
      </w:r>
    </w:p>
    <w:p w14:paraId="75C2B452" w14:textId="77777777" w:rsidR="001D6774" w:rsidRDefault="001D6774" w:rsidP="001D6774">
      <w:pPr>
        <w:pStyle w:val="Default"/>
        <w:numPr>
          <w:ilvl w:val="0"/>
          <w:numId w:val="22"/>
        </w:numPr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</w:rPr>
        <w:t>Ré-évaluation des prémisses</w:t>
      </w:r>
    </w:p>
    <w:p w14:paraId="0351EA01" w14:textId="77777777"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14:paraId="788AE3EE" w14:textId="77777777"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14:paraId="03570AD1" w14:textId="77777777"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14:paraId="3D46A6F4" w14:textId="77777777" w:rsidR="00B71D21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p w14:paraId="5A7FACDD" w14:textId="77777777" w:rsidR="00B71D21" w:rsidRPr="002573E7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F178C66" w14:textId="36CC15EF" w:rsidR="00DA6CBA" w:rsidRPr="00B71D21" w:rsidRDefault="001D6774" w:rsidP="00B71D21">
      <w:pPr>
        <w:pStyle w:val="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color w:val="C00000"/>
          <w:lang w:val="en-US"/>
        </w:rPr>
      </w:pPr>
      <w:r>
        <w:rPr>
          <w:rFonts w:asciiTheme="minorHAnsi" w:hAnsiTheme="minorHAnsi" w:cstheme="minorHAnsi"/>
          <w:i/>
          <w:color w:val="C00000"/>
          <w:lang w:val="en-US"/>
        </w:rPr>
        <w:t>évaluation</w:t>
      </w:r>
      <w:r w:rsidR="00B71D21" w:rsidRPr="00B71D21">
        <w:rPr>
          <w:rFonts w:asciiTheme="minorHAnsi" w:hAnsiTheme="minorHAnsi" w:cstheme="minorHAnsi"/>
          <w:i/>
          <w:color w:val="C00000"/>
          <w:lang w:val="en-US"/>
        </w:rPr>
        <w:t xml:space="preserve"> (</w:t>
      </w:r>
      <w:r>
        <w:rPr>
          <w:rFonts w:asciiTheme="minorHAnsi" w:hAnsiTheme="minorHAnsi" w:cstheme="minorHAnsi"/>
          <w:i/>
          <w:color w:val="C00000"/>
          <w:lang w:val="en-US"/>
        </w:rPr>
        <w:t>fin</w:t>
      </w:r>
      <w:r w:rsidR="00B71D21" w:rsidRPr="00B71D21">
        <w:rPr>
          <w:rFonts w:asciiTheme="minorHAnsi" w:hAnsiTheme="minorHAnsi" w:cstheme="minorHAnsi"/>
          <w:i/>
          <w:color w:val="C00000"/>
          <w:lang w:val="en-US"/>
        </w:rPr>
        <w:t>)</w:t>
      </w:r>
    </w:p>
    <w:p w14:paraId="7AF6CC4B" w14:textId="0F8044F2" w:rsidR="002D0060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14:paraId="69086642" w14:textId="77777777" w:rsidR="00B71D21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p w14:paraId="600B2E17" w14:textId="77777777" w:rsidR="00BB55A5" w:rsidRPr="00DA6CBA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en-US"/>
        </w:rPr>
      </w:pPr>
    </w:p>
    <w:sectPr w:rsidR="00BB55A5" w:rsidRPr="00DA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A25F" w14:textId="77777777" w:rsidR="00994540" w:rsidRDefault="00994540" w:rsidP="00A03AE8">
      <w:pPr>
        <w:spacing w:after="0" w:line="240" w:lineRule="auto"/>
      </w:pPr>
      <w:r>
        <w:separator/>
      </w:r>
    </w:p>
  </w:endnote>
  <w:endnote w:type="continuationSeparator" w:id="0">
    <w:p w14:paraId="21885F67" w14:textId="77777777" w:rsidR="00994540" w:rsidRDefault="00994540" w:rsidP="00A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66D5" w14:textId="77777777" w:rsidR="00994540" w:rsidRDefault="00994540" w:rsidP="00A03AE8">
      <w:pPr>
        <w:spacing w:after="0" w:line="240" w:lineRule="auto"/>
      </w:pPr>
      <w:r>
        <w:separator/>
      </w:r>
    </w:p>
  </w:footnote>
  <w:footnote w:type="continuationSeparator" w:id="0">
    <w:p w14:paraId="75275B93" w14:textId="77777777" w:rsidR="00994540" w:rsidRDefault="00994540" w:rsidP="00A0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60E"/>
    <w:multiLevelType w:val="hybridMultilevel"/>
    <w:tmpl w:val="673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71A"/>
    <w:multiLevelType w:val="hybridMultilevel"/>
    <w:tmpl w:val="60283D3A"/>
    <w:lvl w:ilvl="0" w:tplc="309ADEA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A1918FA"/>
    <w:multiLevelType w:val="hybridMultilevel"/>
    <w:tmpl w:val="D81070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25D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362"/>
    <w:multiLevelType w:val="hybridMultilevel"/>
    <w:tmpl w:val="FE36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F2A"/>
    <w:multiLevelType w:val="hybridMultilevel"/>
    <w:tmpl w:val="5A02741E"/>
    <w:lvl w:ilvl="0" w:tplc="309ADEAE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08" w:hanging="360"/>
      </w:pPr>
    </w:lvl>
    <w:lvl w:ilvl="2" w:tplc="0408001B" w:tentative="1">
      <w:start w:val="1"/>
      <w:numFmt w:val="lowerRoman"/>
      <w:lvlText w:val="%3."/>
      <w:lvlJc w:val="right"/>
      <w:pPr>
        <w:ind w:left="3828" w:hanging="180"/>
      </w:pPr>
    </w:lvl>
    <w:lvl w:ilvl="3" w:tplc="0408000F" w:tentative="1">
      <w:start w:val="1"/>
      <w:numFmt w:val="decimal"/>
      <w:lvlText w:val="%4."/>
      <w:lvlJc w:val="left"/>
      <w:pPr>
        <w:ind w:left="4548" w:hanging="360"/>
      </w:pPr>
    </w:lvl>
    <w:lvl w:ilvl="4" w:tplc="04080019" w:tentative="1">
      <w:start w:val="1"/>
      <w:numFmt w:val="lowerLetter"/>
      <w:lvlText w:val="%5."/>
      <w:lvlJc w:val="left"/>
      <w:pPr>
        <w:ind w:left="5268" w:hanging="360"/>
      </w:pPr>
    </w:lvl>
    <w:lvl w:ilvl="5" w:tplc="0408001B" w:tentative="1">
      <w:start w:val="1"/>
      <w:numFmt w:val="lowerRoman"/>
      <w:lvlText w:val="%6."/>
      <w:lvlJc w:val="right"/>
      <w:pPr>
        <w:ind w:left="5988" w:hanging="180"/>
      </w:pPr>
    </w:lvl>
    <w:lvl w:ilvl="6" w:tplc="0408000F" w:tentative="1">
      <w:start w:val="1"/>
      <w:numFmt w:val="decimal"/>
      <w:lvlText w:val="%7."/>
      <w:lvlJc w:val="left"/>
      <w:pPr>
        <w:ind w:left="6708" w:hanging="360"/>
      </w:pPr>
    </w:lvl>
    <w:lvl w:ilvl="7" w:tplc="04080019" w:tentative="1">
      <w:start w:val="1"/>
      <w:numFmt w:val="lowerLetter"/>
      <w:lvlText w:val="%8."/>
      <w:lvlJc w:val="left"/>
      <w:pPr>
        <w:ind w:left="7428" w:hanging="360"/>
      </w:pPr>
    </w:lvl>
    <w:lvl w:ilvl="8" w:tplc="0408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 w15:restartNumberingAfterBreak="0">
    <w:nsid w:val="20807C9F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7CB"/>
    <w:multiLevelType w:val="hybridMultilevel"/>
    <w:tmpl w:val="475E357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C575D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15"/>
    <w:multiLevelType w:val="hybridMultilevel"/>
    <w:tmpl w:val="BA84EA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30658"/>
    <w:multiLevelType w:val="hybridMultilevel"/>
    <w:tmpl w:val="E028FD28"/>
    <w:lvl w:ilvl="0" w:tplc="309ADE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 w15:restartNumberingAfterBreak="0">
    <w:nsid w:val="42824584"/>
    <w:multiLevelType w:val="hybridMultilevel"/>
    <w:tmpl w:val="45F4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BA2"/>
    <w:multiLevelType w:val="hybridMultilevel"/>
    <w:tmpl w:val="BE1E1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623B"/>
    <w:multiLevelType w:val="hybridMultilevel"/>
    <w:tmpl w:val="EFA67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0A2A"/>
    <w:multiLevelType w:val="hybridMultilevel"/>
    <w:tmpl w:val="25963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80B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6B9B"/>
    <w:multiLevelType w:val="hybridMultilevel"/>
    <w:tmpl w:val="E168D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E1B"/>
    <w:multiLevelType w:val="hybridMultilevel"/>
    <w:tmpl w:val="FAA42AF8"/>
    <w:lvl w:ilvl="0" w:tplc="C41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A03335"/>
    <w:multiLevelType w:val="hybridMultilevel"/>
    <w:tmpl w:val="8F3EE63E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0"/>
    <w:rsid w:val="000133E6"/>
    <w:rsid w:val="000372D2"/>
    <w:rsid w:val="00062A04"/>
    <w:rsid w:val="00077431"/>
    <w:rsid w:val="000C65A0"/>
    <w:rsid w:val="000E5DBE"/>
    <w:rsid w:val="00107096"/>
    <w:rsid w:val="00117DEC"/>
    <w:rsid w:val="00127AB8"/>
    <w:rsid w:val="001640E4"/>
    <w:rsid w:val="00174E41"/>
    <w:rsid w:val="00192F0C"/>
    <w:rsid w:val="001B597F"/>
    <w:rsid w:val="001D0E9E"/>
    <w:rsid w:val="001D6774"/>
    <w:rsid w:val="002573E7"/>
    <w:rsid w:val="002811AE"/>
    <w:rsid w:val="00283EAD"/>
    <w:rsid w:val="0029021C"/>
    <w:rsid w:val="002D0060"/>
    <w:rsid w:val="002E01E0"/>
    <w:rsid w:val="00307E86"/>
    <w:rsid w:val="003205E6"/>
    <w:rsid w:val="003715F4"/>
    <w:rsid w:val="00384DE6"/>
    <w:rsid w:val="00452248"/>
    <w:rsid w:val="004E39EF"/>
    <w:rsid w:val="005213B9"/>
    <w:rsid w:val="00530171"/>
    <w:rsid w:val="005500F4"/>
    <w:rsid w:val="005B0BFF"/>
    <w:rsid w:val="00601DE6"/>
    <w:rsid w:val="00604AF5"/>
    <w:rsid w:val="006904AD"/>
    <w:rsid w:val="00700A86"/>
    <w:rsid w:val="007802DB"/>
    <w:rsid w:val="007A764F"/>
    <w:rsid w:val="00823901"/>
    <w:rsid w:val="00827698"/>
    <w:rsid w:val="00873095"/>
    <w:rsid w:val="0089012C"/>
    <w:rsid w:val="009844A5"/>
    <w:rsid w:val="00994540"/>
    <w:rsid w:val="009D28FC"/>
    <w:rsid w:val="00A03AE8"/>
    <w:rsid w:val="00A2140F"/>
    <w:rsid w:val="00A332BC"/>
    <w:rsid w:val="00A83C9A"/>
    <w:rsid w:val="00AB2911"/>
    <w:rsid w:val="00AF79D6"/>
    <w:rsid w:val="00B2377A"/>
    <w:rsid w:val="00B41B9C"/>
    <w:rsid w:val="00B71D21"/>
    <w:rsid w:val="00BB55A5"/>
    <w:rsid w:val="00BF13E5"/>
    <w:rsid w:val="00C575DB"/>
    <w:rsid w:val="00D358E4"/>
    <w:rsid w:val="00DA6CBA"/>
    <w:rsid w:val="00DB46FE"/>
    <w:rsid w:val="00E55228"/>
    <w:rsid w:val="00E83FA6"/>
    <w:rsid w:val="00E87180"/>
    <w:rsid w:val="00E92EDF"/>
    <w:rsid w:val="00EA6964"/>
    <w:rsid w:val="00EC7124"/>
    <w:rsid w:val="00EF3F10"/>
    <w:rsid w:val="00F069D0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E6E3"/>
  <w15:chartTrackingRefBased/>
  <w15:docId w15:val="{69CF0281-69E4-4A32-A49A-F463768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72D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5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DE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8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384DE6"/>
    <w:rPr>
      <w:color w:val="0000FF"/>
      <w:u w:val="single"/>
    </w:rPr>
  </w:style>
  <w:style w:type="paragraph" w:customStyle="1" w:styleId="Default">
    <w:name w:val="Default"/>
    <w:uiPriority w:val="99"/>
    <w:rsid w:val="0032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a6">
    <w:name w:val="Table Grid"/>
    <w:basedOn w:val="a1"/>
    <w:uiPriority w:val="39"/>
    <w:rsid w:val="004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2140F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B55A5"/>
    <w:rPr>
      <w:i/>
      <w:iCs/>
    </w:rPr>
  </w:style>
  <w:style w:type="paragraph" w:styleId="a8">
    <w:name w:val="header"/>
    <w:basedOn w:val="a"/>
    <w:link w:val="Char0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A03AE8"/>
  </w:style>
  <w:style w:type="paragraph" w:styleId="a9">
    <w:name w:val="footer"/>
    <w:basedOn w:val="a"/>
    <w:link w:val="Char1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A0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FE9E-2A4B-4B5D-A3AD-C635BD26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τζανετακη</dc:creator>
  <cp:keywords/>
  <dc:description/>
  <cp:lastModifiedBy>alfa-envy</cp:lastModifiedBy>
  <cp:revision>5</cp:revision>
  <cp:lastPrinted>2019-03-25T09:33:00Z</cp:lastPrinted>
  <dcterms:created xsi:type="dcterms:W3CDTF">2019-08-12T23:03:00Z</dcterms:created>
  <dcterms:modified xsi:type="dcterms:W3CDTF">2019-11-24T17:36:00Z</dcterms:modified>
</cp:coreProperties>
</file>